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</w:rPr>
        <w:t>FORMULÁŘ PRO REKLAMACI</w:t>
      </w:r>
    </w:p>
    <w:p>
      <w:r>
        <w:t>Adresát:</w:t>
      </w:r>
    </w:p>
    <w:p>
      <w:r>
        <w:t>Špica nápoje (Alois Synek), se sídlem Generála Čápka 237, Olešnice, provozovna Křtěnovská 245, Olešnice, IČ: 01663186</w:t>
      </w:r>
    </w:p>
    <w:p/>
    <w:p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reklamace, případně uvedení čísla bankovního účtu pro poskytnutí slevy:</w:t>
      </w:r>
    </w:p>
    <w:p/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/>
    <w:p>
      <w:r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